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E262B" w:rsidRDefault="007E262B" w:rsidP="007E262B">
      <w:pPr>
        <w:jc w:val="center"/>
        <w:rPr>
          <w:rFonts w:ascii="楷体" w:eastAsia="楷体" w:hAnsi="楷体" w:hint="eastAsia"/>
          <w:sz w:val="44"/>
          <w:szCs w:val="44"/>
        </w:rPr>
      </w:pPr>
      <w:r w:rsidRPr="007E262B">
        <w:rPr>
          <w:rFonts w:ascii="楷体" w:eastAsia="楷体" w:hAnsi="楷体" w:hint="eastAsia"/>
          <w:sz w:val="44"/>
          <w:szCs w:val="44"/>
        </w:rPr>
        <w:t>改变语文课堂</w:t>
      </w:r>
    </w:p>
    <w:p w:rsidR="007E262B" w:rsidRDefault="007E262B" w:rsidP="007E262B">
      <w:pPr>
        <w:jc w:val="right"/>
        <w:rPr>
          <w:rFonts w:ascii="楷体" w:eastAsia="楷体" w:hAnsi="楷体" w:hint="eastAsia"/>
          <w:sz w:val="44"/>
          <w:szCs w:val="44"/>
        </w:rPr>
      </w:pPr>
      <w:r w:rsidRPr="007E262B">
        <w:rPr>
          <w:rFonts w:ascii="楷体" w:eastAsia="楷体" w:hAnsi="楷体" w:hint="eastAsia"/>
          <w:sz w:val="44"/>
          <w:szCs w:val="44"/>
        </w:rPr>
        <w:t>——让儿童经历完整的阅读</w:t>
      </w:r>
    </w:p>
    <w:p w:rsidR="007E262B" w:rsidRDefault="007E262B" w:rsidP="007E262B">
      <w:pPr>
        <w:wordWrap w:val="0"/>
        <w:jc w:val="right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双流区双华小学   刘宇</w:t>
      </w:r>
    </w:p>
    <w:p w:rsidR="007E262B" w:rsidRDefault="007E262B" w:rsidP="00492881">
      <w:pPr>
        <w:ind w:firstLineChars="200" w:firstLine="56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各位同仁大家好！今天很荣幸能和大家一起分享群文阅读的点滴感悟。</w:t>
      </w:r>
      <w:r w:rsidR="00492881">
        <w:rPr>
          <w:rFonts w:ascii="楷体" w:eastAsia="楷体" w:hAnsi="楷体" w:hint="eastAsia"/>
          <w:sz w:val="28"/>
          <w:szCs w:val="28"/>
        </w:rPr>
        <w:t>我汇报的题目是：</w:t>
      </w:r>
      <w:r w:rsidR="00492881" w:rsidRPr="00492881">
        <w:rPr>
          <w:rFonts w:ascii="楷体" w:eastAsia="楷体" w:hAnsi="楷体" w:hint="eastAsia"/>
          <w:sz w:val="28"/>
          <w:szCs w:val="28"/>
        </w:rPr>
        <w:t>改变语文课堂——让儿童经历完整的阅读</w:t>
      </w:r>
      <w:r w:rsidR="00492881">
        <w:rPr>
          <w:rFonts w:ascii="楷体" w:eastAsia="楷体" w:hAnsi="楷体" w:hint="eastAsia"/>
          <w:sz w:val="28"/>
          <w:szCs w:val="28"/>
        </w:rPr>
        <w:t>。</w:t>
      </w:r>
      <w:r>
        <w:rPr>
          <w:rFonts w:ascii="楷体" w:eastAsia="楷体" w:hAnsi="楷体" w:hint="eastAsia"/>
          <w:sz w:val="28"/>
          <w:szCs w:val="28"/>
        </w:rPr>
        <w:t>我将从什么是群文阅读、为什么要做群文阅读、如何开展群文阅读三个方面来阐述。</w:t>
      </w:r>
    </w:p>
    <w:p w:rsidR="007E262B" w:rsidRPr="007E262B" w:rsidRDefault="007E262B" w:rsidP="007E262B">
      <w:pPr>
        <w:ind w:firstLine="560"/>
        <w:rPr>
          <w:rFonts w:ascii="楷体" w:eastAsia="楷体" w:hAnsi="楷体" w:hint="eastAsia"/>
          <w:sz w:val="28"/>
          <w:szCs w:val="28"/>
        </w:rPr>
      </w:pPr>
      <w:r w:rsidRPr="007E262B">
        <w:rPr>
          <w:rFonts w:ascii="楷体" w:eastAsia="楷体" w:hAnsi="楷体" w:hint="eastAsia"/>
          <w:sz w:val="28"/>
          <w:szCs w:val="28"/>
        </w:rPr>
        <w:t>一、什么是群文阅读。就是围绕着一个或多个主题选择一组文章，而后教师和学生围绕这个主题展开阅读和集体建构，最终达成共识的过程。</w:t>
      </w:r>
    </w:p>
    <w:p w:rsidR="004E13BE" w:rsidRDefault="007E262B" w:rsidP="004E13BE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群文阅读的关键词是：1、选文。</w:t>
      </w:r>
      <w:r w:rsidR="004E13BE">
        <w:rPr>
          <w:rFonts w:ascii="楷体" w:eastAsia="楷体" w:hAnsi="楷体" w:hint="eastAsia"/>
          <w:sz w:val="28"/>
          <w:szCs w:val="28"/>
        </w:rPr>
        <w:t>所谓选文，就是依据教学需要围绕着一个或多个主</w:t>
      </w:r>
      <w:r w:rsidR="006B31AC" w:rsidRPr="007E262B">
        <w:rPr>
          <w:rFonts w:ascii="楷体" w:eastAsia="楷体" w:hAnsi="楷体" w:hint="eastAsia"/>
          <w:sz w:val="28"/>
          <w:szCs w:val="28"/>
        </w:rPr>
        <w:t>题选择的</w:t>
      </w:r>
      <w:r w:rsidR="006B31AC" w:rsidRPr="007E262B">
        <w:rPr>
          <w:rFonts w:ascii="楷体" w:eastAsia="楷体" w:hAnsi="楷体" w:hint="eastAsia"/>
          <w:sz w:val="28"/>
          <w:szCs w:val="28"/>
        </w:rPr>
        <w:t>一组文本</w:t>
      </w:r>
      <w:r w:rsidR="006B31AC" w:rsidRPr="007E262B">
        <w:rPr>
          <w:rFonts w:ascii="楷体" w:eastAsia="楷体" w:hAnsi="楷体" w:hint="eastAsia"/>
          <w:sz w:val="28"/>
          <w:szCs w:val="28"/>
        </w:rPr>
        <w:t>。</w:t>
      </w:r>
      <w:r w:rsidR="006B31AC" w:rsidRPr="007E262B">
        <w:rPr>
          <w:rFonts w:ascii="楷体" w:eastAsia="楷体" w:hAnsi="楷体" w:hint="eastAsia"/>
          <w:sz w:val="28"/>
          <w:szCs w:val="28"/>
        </w:rPr>
        <w:t>一组选文的最大特征就在于它们之间有着</w:t>
      </w:r>
      <w:r w:rsidR="004E13BE">
        <w:rPr>
          <w:rFonts w:ascii="楷体" w:eastAsia="楷体" w:hAnsi="楷体" w:hint="eastAsia"/>
          <w:sz w:val="28"/>
          <w:szCs w:val="28"/>
        </w:rPr>
        <w:t>共同的主</w:t>
      </w:r>
      <w:r w:rsidR="006B31AC" w:rsidRPr="007E262B">
        <w:rPr>
          <w:rFonts w:ascii="楷体" w:eastAsia="楷体" w:hAnsi="楷体" w:hint="eastAsia"/>
          <w:sz w:val="28"/>
          <w:szCs w:val="28"/>
        </w:rPr>
        <w:t>题</w:t>
      </w:r>
      <w:r w:rsidR="004E13BE">
        <w:rPr>
          <w:rFonts w:ascii="楷体" w:eastAsia="楷体" w:hAnsi="楷体" w:hint="eastAsia"/>
          <w:sz w:val="28"/>
          <w:szCs w:val="28"/>
        </w:rPr>
        <w:t>，围绕着主</w:t>
      </w:r>
      <w:r w:rsidR="006B31AC" w:rsidRPr="007E262B">
        <w:rPr>
          <w:rFonts w:ascii="楷体" w:eastAsia="楷体" w:hAnsi="楷体" w:hint="eastAsia"/>
          <w:sz w:val="28"/>
          <w:szCs w:val="28"/>
        </w:rPr>
        <w:t>题可以展开阅读教学。</w:t>
      </w:r>
      <w:r w:rsidR="00A37F26">
        <w:rPr>
          <w:rFonts w:ascii="楷体" w:eastAsia="楷体" w:hAnsi="楷体" w:hint="eastAsia"/>
          <w:sz w:val="28"/>
          <w:szCs w:val="28"/>
        </w:rPr>
        <w:t>2、</w:t>
      </w:r>
      <w:r w:rsidR="00A37F26" w:rsidRPr="00A37F26">
        <w:rPr>
          <w:rFonts w:ascii="楷体" w:eastAsia="楷体" w:hAnsi="楷体" w:hint="eastAsia"/>
          <w:sz w:val="28"/>
          <w:szCs w:val="28"/>
        </w:rPr>
        <w:t>主题</w:t>
      </w:r>
      <w:r w:rsidR="00A37F26">
        <w:rPr>
          <w:rFonts w:ascii="楷体" w:eastAsia="楷体" w:hAnsi="楷体" w:hint="eastAsia"/>
          <w:sz w:val="28"/>
          <w:szCs w:val="28"/>
        </w:rPr>
        <w:t>。</w:t>
      </w:r>
      <w:r w:rsidR="00A37F26" w:rsidRPr="00A37F26">
        <w:rPr>
          <w:rFonts w:ascii="楷体" w:eastAsia="楷体" w:hAnsi="楷体" w:hint="eastAsia"/>
          <w:sz w:val="28"/>
          <w:szCs w:val="28"/>
        </w:rPr>
        <w:t>在群文阅读中，主题就是一组选文中所蕴含的可以供师生展开议论的话题。主题的最大特征在于可讨论性</w:t>
      </w:r>
      <w:r w:rsidR="00A37F26">
        <w:rPr>
          <w:rFonts w:ascii="楷体" w:eastAsia="楷体" w:hAnsi="楷体" w:hint="eastAsia"/>
          <w:sz w:val="28"/>
          <w:szCs w:val="28"/>
        </w:rPr>
        <w:t>。3、集体构建。4、多元认识。</w:t>
      </w:r>
      <w:r w:rsidR="004E13BE">
        <w:rPr>
          <w:rFonts w:ascii="楷体" w:eastAsia="楷体" w:hAnsi="楷体" w:hint="eastAsia"/>
          <w:sz w:val="28"/>
          <w:szCs w:val="28"/>
        </w:rPr>
        <w:t xml:space="preserve"> </w:t>
      </w:r>
    </w:p>
    <w:p w:rsidR="007E262B" w:rsidRDefault="004E13BE" w:rsidP="004E13BE">
      <w:pPr>
        <w:ind w:firstLineChars="196" w:firstLine="549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群文阅读教学和课内阅读教学有很大的差别（见图表）。</w:t>
      </w:r>
      <w:r w:rsidR="006B31AC" w:rsidRPr="004E13BE">
        <w:rPr>
          <w:rFonts w:ascii="楷体" w:eastAsia="楷体" w:hAnsi="楷体" w:hint="eastAsia"/>
          <w:bCs/>
          <w:sz w:val="28"/>
          <w:szCs w:val="28"/>
        </w:rPr>
        <w:t>群文阅读不是课外阅读，要用正规课时来上。</w:t>
      </w:r>
      <w:r w:rsidR="006B31AC" w:rsidRPr="004E13BE">
        <w:rPr>
          <w:rFonts w:ascii="楷体" w:eastAsia="楷体" w:hAnsi="楷体" w:hint="eastAsia"/>
          <w:bCs/>
          <w:sz w:val="28"/>
          <w:szCs w:val="28"/>
        </w:rPr>
        <w:t>群文阅读是教材阅读教学的补充，但却是必不可少的一部分。</w:t>
      </w:r>
      <w:r w:rsidR="006B31AC" w:rsidRPr="004E13BE">
        <w:rPr>
          <w:rFonts w:ascii="楷体" w:eastAsia="楷体" w:hAnsi="楷体" w:hint="eastAsia"/>
          <w:bCs/>
          <w:sz w:val="28"/>
          <w:szCs w:val="28"/>
        </w:rPr>
        <w:t>群文阅读是</w:t>
      </w:r>
      <w:r w:rsidR="006B31AC" w:rsidRPr="004E13BE">
        <w:rPr>
          <w:rFonts w:ascii="楷体" w:eastAsia="楷体" w:hAnsi="楷体"/>
          <w:bCs/>
          <w:sz w:val="28"/>
          <w:szCs w:val="28"/>
        </w:rPr>
        <w:t>“</w:t>
      </w:r>
      <w:r w:rsidR="006B31AC" w:rsidRPr="004E13BE">
        <w:rPr>
          <w:rFonts w:ascii="楷体" w:eastAsia="楷体" w:hAnsi="楷体" w:hint="eastAsia"/>
          <w:bCs/>
          <w:sz w:val="28"/>
          <w:szCs w:val="28"/>
        </w:rPr>
        <w:t>儿童阅读课程化</w:t>
      </w:r>
      <w:r w:rsidR="006B31AC" w:rsidRPr="004E13BE">
        <w:rPr>
          <w:rFonts w:ascii="楷体" w:eastAsia="楷体" w:hAnsi="楷体"/>
          <w:bCs/>
          <w:sz w:val="28"/>
          <w:szCs w:val="28"/>
        </w:rPr>
        <w:t>”</w:t>
      </w:r>
      <w:r w:rsidR="006B31AC" w:rsidRPr="004E13BE">
        <w:rPr>
          <w:rFonts w:ascii="楷体" w:eastAsia="楷体" w:hAnsi="楷体" w:hint="eastAsia"/>
          <w:bCs/>
          <w:sz w:val="28"/>
          <w:szCs w:val="28"/>
        </w:rPr>
        <w:t>的途径。</w:t>
      </w:r>
    </w:p>
    <w:p w:rsidR="004E13BE" w:rsidRDefault="00A37F26" w:rsidP="00A37F26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二、为什么要开展群文阅读。朱永新曾说：</w:t>
      </w:r>
      <w:r w:rsidRPr="00A37F26">
        <w:rPr>
          <w:rFonts w:ascii="楷体" w:eastAsia="楷体" w:hAnsi="楷体" w:hint="eastAsia"/>
          <w:sz w:val="28"/>
          <w:szCs w:val="28"/>
        </w:rPr>
        <w:t>一个人的精神发育史实质上就是一个人的阅读史；一个民族的精神境界，在很大程度上取决于全民族的阅读水平；一所没有阅读的学校永远不可能有真正的教</w:t>
      </w:r>
      <w:r w:rsidRPr="00A37F26">
        <w:rPr>
          <w:rFonts w:ascii="楷体" w:eastAsia="楷体" w:hAnsi="楷体" w:hint="eastAsia"/>
          <w:sz w:val="28"/>
          <w:szCs w:val="28"/>
        </w:rPr>
        <w:lastRenderedPageBreak/>
        <w:t>育；一个书香充溢的城市必定是一个美丽的城市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A37F26" w:rsidRDefault="00A37F26" w:rsidP="00A37F26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 w:rsidRPr="00A37F26">
        <w:rPr>
          <w:rFonts w:ascii="楷体" w:eastAsia="楷体" w:hAnsi="楷体" w:hint="eastAsia"/>
          <w:sz w:val="28"/>
          <w:szCs w:val="28"/>
        </w:rPr>
        <w:t>在广泛的阅读中，与大师心灵交流，精神对话；在广泛的阅读中，享受无穷乐趣，形成强烈的读书兴趣，养成爱读书的习惯。把学生放到水草丰茂的地方，让他们主动吸取营养。</w:t>
      </w:r>
    </w:p>
    <w:p w:rsidR="00A37F26" w:rsidRDefault="00A37F26" w:rsidP="00A37F26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就语文学科而言。1、</w:t>
      </w:r>
      <w:r w:rsidRPr="00A37F26">
        <w:rPr>
          <w:rFonts w:ascii="楷体" w:eastAsia="楷体" w:hAnsi="楷体" w:hint="eastAsia"/>
          <w:sz w:val="28"/>
          <w:szCs w:val="28"/>
        </w:rPr>
        <w:t>活化语文教学，拉大语文教学框架，让教学资源和教学手段都更加多元,提升孩子的学习兴趣。</w:t>
      </w:r>
      <w:r>
        <w:rPr>
          <w:rFonts w:ascii="楷体" w:eastAsia="楷体" w:hAnsi="楷体" w:hint="eastAsia"/>
          <w:sz w:val="28"/>
          <w:szCs w:val="28"/>
        </w:rPr>
        <w:t>2 、</w:t>
      </w:r>
      <w:r w:rsidRPr="00A37F26">
        <w:rPr>
          <w:rFonts w:ascii="楷体" w:eastAsia="楷体" w:hAnsi="楷体" w:hint="eastAsia"/>
          <w:sz w:val="28"/>
          <w:szCs w:val="28"/>
        </w:rPr>
        <w:t>帮助学生掌握阅读策略，在阅读中归纳出常见的技能，让学生具有卓越的阅读能力</w:t>
      </w:r>
      <w:r>
        <w:rPr>
          <w:rFonts w:ascii="楷体" w:eastAsia="楷体" w:hAnsi="楷体" w:hint="eastAsia"/>
          <w:sz w:val="28"/>
          <w:szCs w:val="28"/>
        </w:rPr>
        <w:t>。3、</w:t>
      </w:r>
      <w:r w:rsidRPr="00A37F26">
        <w:rPr>
          <w:rFonts w:ascii="楷体" w:eastAsia="楷体" w:hAnsi="楷体" w:hint="eastAsia"/>
          <w:sz w:val="28"/>
          <w:szCs w:val="28"/>
        </w:rPr>
        <w:t>通过教学内容的变革，促进教学方式的变革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A37F26" w:rsidRDefault="00A37F26" w:rsidP="00654F96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 w:rsidRPr="00A37F26">
        <w:rPr>
          <w:rFonts w:ascii="楷体" w:eastAsia="楷体" w:hAnsi="楷体" w:hint="eastAsia"/>
          <w:sz w:val="28"/>
          <w:szCs w:val="28"/>
        </w:rPr>
        <w:t>阅读是多层次的，完整的儿童阅读是——课文阅读：摆脱文盲状态基础阅读</w:t>
      </w:r>
      <w:r>
        <w:rPr>
          <w:rFonts w:ascii="楷体" w:eastAsia="楷体" w:hAnsi="楷体" w:hint="eastAsia"/>
          <w:sz w:val="28"/>
          <w:szCs w:val="28"/>
        </w:rPr>
        <w:t>，</w:t>
      </w:r>
      <w:r w:rsidRPr="00A37F26">
        <w:rPr>
          <w:rFonts w:ascii="楷体" w:eastAsia="楷体" w:hAnsi="楷体" w:hint="eastAsia"/>
          <w:sz w:val="28"/>
          <w:szCs w:val="28"/>
        </w:rPr>
        <w:t>群文阅读：在文章的比较中发展新的</w:t>
      </w:r>
      <w:r>
        <w:rPr>
          <w:rFonts w:ascii="楷体" w:eastAsia="楷体" w:hAnsi="楷体" w:hint="eastAsia"/>
          <w:sz w:val="28"/>
          <w:szCs w:val="28"/>
        </w:rPr>
        <w:t>，</w:t>
      </w:r>
      <w:r w:rsidR="00654F96" w:rsidRPr="00654F96">
        <w:rPr>
          <w:rFonts w:ascii="楷体" w:eastAsia="楷体" w:hAnsi="楷体" w:hint="eastAsia"/>
          <w:sz w:val="28"/>
          <w:szCs w:val="28"/>
        </w:rPr>
        <w:t>整本书阅读：生活中多数时候是读整本书</w:t>
      </w:r>
      <w:r w:rsidR="00654F96">
        <w:rPr>
          <w:rFonts w:ascii="楷体" w:eastAsia="楷体" w:hAnsi="楷体" w:hint="eastAsia"/>
          <w:sz w:val="28"/>
          <w:szCs w:val="28"/>
        </w:rPr>
        <w:t>，</w:t>
      </w:r>
      <w:r w:rsidR="00654F96" w:rsidRPr="00654F96">
        <w:rPr>
          <w:rFonts w:ascii="楷体" w:eastAsia="楷体" w:hAnsi="楷体" w:hint="eastAsia"/>
          <w:sz w:val="28"/>
          <w:szCs w:val="28"/>
        </w:rPr>
        <w:t>主题书阅读：偏好某一类题材或作者的阅                        读。</w:t>
      </w:r>
      <w:r w:rsidRPr="00A37F26">
        <w:rPr>
          <w:rFonts w:ascii="楷体" w:eastAsia="楷体" w:hAnsi="楷体" w:hint="eastAsia"/>
          <w:sz w:val="28"/>
          <w:szCs w:val="28"/>
        </w:rPr>
        <w:t xml:space="preserve"> </w:t>
      </w:r>
    </w:p>
    <w:p w:rsidR="008C1433" w:rsidRDefault="00654F96" w:rsidP="008C1433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三、如何开展群文阅读。</w:t>
      </w:r>
    </w:p>
    <w:p w:rsidR="00654F96" w:rsidRDefault="00654F96" w:rsidP="008C1433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 w:rsidRPr="00654F96">
        <w:rPr>
          <w:rFonts w:ascii="楷体" w:eastAsia="楷体" w:hAnsi="楷体" w:hint="eastAsia"/>
          <w:sz w:val="28"/>
          <w:szCs w:val="28"/>
        </w:rPr>
        <w:t>（一）某一篇课文引申出来的群文</w:t>
      </w:r>
      <w:r>
        <w:rPr>
          <w:rFonts w:ascii="楷体" w:eastAsia="楷体" w:hAnsi="楷体" w:hint="eastAsia"/>
          <w:sz w:val="28"/>
          <w:szCs w:val="28"/>
        </w:rPr>
        <w:t>。</w:t>
      </w:r>
      <w:r w:rsidRPr="00654F96">
        <w:rPr>
          <w:rFonts w:ascii="楷体" w:eastAsia="楷体" w:hAnsi="楷体" w:hint="eastAsia"/>
          <w:sz w:val="28"/>
          <w:szCs w:val="28"/>
        </w:rPr>
        <w:t xml:space="preserve">       </w:t>
      </w:r>
    </w:p>
    <w:p w:rsidR="008C1433" w:rsidRPr="008C1433" w:rsidRDefault="00654F96" w:rsidP="008C1433">
      <w:pPr>
        <w:ind w:firstLineChars="150" w:firstLine="420"/>
        <w:rPr>
          <w:rFonts w:ascii="楷体" w:eastAsia="楷体" w:hAnsi="楷体" w:hint="eastAsia"/>
          <w:sz w:val="28"/>
          <w:szCs w:val="28"/>
        </w:rPr>
      </w:pPr>
      <w:r w:rsidRPr="00654F96">
        <w:rPr>
          <w:rFonts w:ascii="楷体" w:eastAsia="楷体" w:hAnsi="楷体" w:hint="eastAsia"/>
          <w:sz w:val="28"/>
          <w:szCs w:val="28"/>
        </w:rPr>
        <w:t xml:space="preserve">（二）打破一篇一篇课文顺次教的方式，“单元整组 群文阅读”。 </w:t>
      </w:r>
      <w:r w:rsidR="008C1433" w:rsidRPr="008C1433">
        <w:rPr>
          <w:rFonts w:ascii="楷体" w:eastAsia="楷体" w:hAnsi="楷体" w:hint="eastAsia"/>
          <w:sz w:val="28"/>
          <w:szCs w:val="28"/>
        </w:rPr>
        <w:t>北师大版四（下）第五单元</w:t>
      </w:r>
      <w:r w:rsidR="008C1433">
        <w:rPr>
          <w:rFonts w:ascii="楷体" w:eastAsia="楷体" w:hAnsi="楷体" w:hint="eastAsia"/>
          <w:sz w:val="28"/>
          <w:szCs w:val="28"/>
        </w:rPr>
        <w:t>——</w:t>
      </w:r>
      <w:r w:rsidR="008C1433" w:rsidRPr="008C1433">
        <w:rPr>
          <w:rFonts w:ascii="楷体" w:eastAsia="楷体" w:hAnsi="楷体" w:hint="eastAsia"/>
          <w:sz w:val="28"/>
          <w:szCs w:val="28"/>
        </w:rPr>
        <w:t>“智谋”</w:t>
      </w:r>
      <w:r w:rsidR="008C1433">
        <w:rPr>
          <w:rFonts w:ascii="楷体" w:eastAsia="楷体" w:hAnsi="楷体" w:hint="eastAsia"/>
          <w:sz w:val="28"/>
          <w:szCs w:val="28"/>
        </w:rPr>
        <w:t>：</w:t>
      </w:r>
      <w:r w:rsidR="008C1433" w:rsidRPr="008C1433">
        <w:rPr>
          <w:rFonts w:ascii="楷体" w:eastAsia="楷体" w:hAnsi="楷体" w:hint="eastAsia"/>
          <w:sz w:val="28"/>
          <w:szCs w:val="28"/>
        </w:rPr>
        <w:t>《草帽计》</w:t>
      </w:r>
      <w:r w:rsidR="008C1433">
        <w:rPr>
          <w:rFonts w:ascii="楷体" w:eastAsia="楷体" w:hAnsi="楷体" w:hint="eastAsia"/>
          <w:sz w:val="28"/>
          <w:szCs w:val="28"/>
        </w:rPr>
        <w:t>、</w:t>
      </w:r>
      <w:r w:rsidR="008C1433" w:rsidRPr="008C1433">
        <w:rPr>
          <w:rFonts w:ascii="楷体" w:eastAsia="楷体" w:hAnsi="楷体" w:hint="eastAsia"/>
          <w:sz w:val="28"/>
          <w:szCs w:val="28"/>
        </w:rPr>
        <w:t>《包公审驴》</w:t>
      </w:r>
      <w:r w:rsidR="008C1433">
        <w:rPr>
          <w:rFonts w:ascii="楷体" w:eastAsia="楷体" w:hAnsi="楷体" w:hint="eastAsia"/>
          <w:sz w:val="28"/>
          <w:szCs w:val="28"/>
        </w:rPr>
        <w:t>。</w:t>
      </w:r>
      <w:r w:rsidR="008C1433" w:rsidRPr="008C1433">
        <w:rPr>
          <w:rFonts w:ascii="楷体" w:eastAsia="楷体" w:hAnsi="楷体" w:hint="eastAsia"/>
          <w:sz w:val="28"/>
          <w:szCs w:val="28"/>
        </w:rPr>
        <w:t>以“智谋”为主题的群文阅读</w:t>
      </w:r>
      <w:r w:rsidR="008C1433">
        <w:rPr>
          <w:rFonts w:ascii="楷体" w:eastAsia="楷体" w:hAnsi="楷体" w:hint="eastAsia"/>
          <w:sz w:val="28"/>
          <w:szCs w:val="28"/>
        </w:rPr>
        <w:t>：</w:t>
      </w:r>
      <w:r w:rsidR="008C1433" w:rsidRPr="008C1433">
        <w:rPr>
          <w:rFonts w:ascii="楷体" w:eastAsia="楷体" w:hAnsi="楷体" w:hint="eastAsia"/>
          <w:sz w:val="28"/>
          <w:szCs w:val="28"/>
        </w:rPr>
        <w:t>《空城计》</w:t>
      </w:r>
      <w:r w:rsidR="008C1433">
        <w:rPr>
          <w:rFonts w:ascii="楷体" w:eastAsia="楷体" w:hAnsi="楷体" w:hint="eastAsia"/>
          <w:sz w:val="28"/>
          <w:szCs w:val="28"/>
        </w:rPr>
        <w:t>、</w:t>
      </w:r>
      <w:r w:rsidR="008C1433" w:rsidRPr="008C1433">
        <w:rPr>
          <w:rFonts w:ascii="楷体" w:eastAsia="楷体" w:hAnsi="楷体" w:hint="eastAsia"/>
          <w:sz w:val="28"/>
          <w:szCs w:val="28"/>
        </w:rPr>
        <w:t>《草船借箭》……</w:t>
      </w:r>
    </w:p>
    <w:p w:rsidR="008C1433" w:rsidRPr="008C1433" w:rsidRDefault="008C1433" w:rsidP="008C1433">
      <w:pPr>
        <w:ind w:firstLineChars="150" w:firstLine="420"/>
        <w:rPr>
          <w:rFonts w:ascii="楷体" w:eastAsia="楷体" w:hAnsi="楷体"/>
          <w:sz w:val="28"/>
          <w:szCs w:val="28"/>
        </w:rPr>
      </w:pPr>
      <w:r w:rsidRPr="008C1433">
        <w:rPr>
          <w:rFonts w:ascii="楷体" w:eastAsia="楷体" w:hAnsi="楷体" w:hint="eastAsia"/>
          <w:bCs/>
          <w:sz w:val="28"/>
          <w:szCs w:val="28"/>
        </w:rPr>
        <w:t>（三）自己规划群文阅读的课程</w:t>
      </w:r>
    </w:p>
    <w:p w:rsidR="00654F96" w:rsidRDefault="008C1433" w:rsidP="00492881">
      <w:pPr>
        <w:ind w:firstLine="57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1、</w:t>
      </w:r>
      <w:r w:rsidRPr="008C1433">
        <w:rPr>
          <w:rFonts w:ascii="楷体" w:eastAsia="楷体" w:hAnsi="楷体" w:hint="eastAsia"/>
          <w:sz w:val="28"/>
          <w:szCs w:val="28"/>
        </w:rPr>
        <w:t>基于课外文本的群文阅读教学</w:t>
      </w:r>
      <w:r>
        <w:rPr>
          <w:rFonts w:ascii="楷体" w:eastAsia="楷体" w:hAnsi="楷体" w:hint="eastAsia"/>
          <w:sz w:val="28"/>
          <w:szCs w:val="28"/>
        </w:rPr>
        <w:t>。</w:t>
      </w:r>
      <w:r w:rsidR="00492881">
        <w:rPr>
          <w:rFonts w:ascii="楷体" w:eastAsia="楷体" w:hAnsi="楷体" w:hint="eastAsia"/>
          <w:sz w:val="28"/>
          <w:szCs w:val="28"/>
        </w:rPr>
        <w:t>如</w:t>
      </w:r>
      <w:r w:rsidR="00492881" w:rsidRPr="00492881">
        <w:rPr>
          <w:rFonts w:ascii="楷体" w:eastAsia="楷体" w:hAnsi="楷体" w:hint="eastAsia"/>
          <w:sz w:val="28"/>
          <w:szCs w:val="28"/>
        </w:rPr>
        <w:t>以“借物喻人”为主题：《葵花之最》</w:t>
      </w:r>
      <w:r w:rsidR="00492881">
        <w:rPr>
          <w:rFonts w:ascii="楷体" w:eastAsia="楷体" w:hAnsi="楷体" w:hint="eastAsia"/>
          <w:sz w:val="28"/>
          <w:szCs w:val="28"/>
        </w:rPr>
        <w:t>、</w:t>
      </w:r>
      <w:r w:rsidR="00492881" w:rsidRPr="00492881">
        <w:rPr>
          <w:rFonts w:ascii="楷体" w:eastAsia="楷体" w:hAnsi="楷体" w:hint="eastAsia"/>
          <w:sz w:val="28"/>
          <w:szCs w:val="28"/>
        </w:rPr>
        <w:t>《核桃树》</w:t>
      </w:r>
      <w:r w:rsidR="00492881">
        <w:rPr>
          <w:rFonts w:ascii="楷体" w:eastAsia="楷体" w:hAnsi="楷体" w:hint="eastAsia"/>
          <w:sz w:val="28"/>
          <w:szCs w:val="28"/>
        </w:rPr>
        <w:t>、</w:t>
      </w:r>
      <w:r w:rsidR="00492881" w:rsidRPr="00492881">
        <w:rPr>
          <w:rFonts w:ascii="楷体" w:eastAsia="楷体" w:hAnsi="楷体" w:hint="eastAsia"/>
          <w:sz w:val="28"/>
          <w:szCs w:val="28"/>
        </w:rPr>
        <w:t>《苦瓜》</w:t>
      </w:r>
      <w:r w:rsidR="00492881">
        <w:rPr>
          <w:rFonts w:ascii="楷体" w:eastAsia="楷体" w:hAnsi="楷体" w:hint="eastAsia"/>
          <w:sz w:val="28"/>
          <w:szCs w:val="28"/>
        </w:rPr>
        <w:t>。</w:t>
      </w:r>
    </w:p>
    <w:p w:rsidR="00492881" w:rsidRDefault="00492881" w:rsidP="00492881">
      <w:pPr>
        <w:ind w:firstLine="570"/>
        <w:rPr>
          <w:rFonts w:ascii="楷体" w:eastAsia="楷体" w:hAnsi="楷体" w:hint="eastAsia"/>
          <w:bCs/>
          <w:sz w:val="28"/>
          <w:szCs w:val="28"/>
        </w:rPr>
      </w:pPr>
      <w:r w:rsidRPr="00492881">
        <w:rPr>
          <w:rFonts w:ascii="楷体" w:eastAsia="楷体" w:hAnsi="楷体" w:hint="eastAsia"/>
          <w:sz w:val="28"/>
          <w:szCs w:val="28"/>
        </w:rPr>
        <w:t>2.基于整本书的群文阅读教学</w:t>
      </w:r>
      <w:r>
        <w:rPr>
          <w:rFonts w:ascii="楷体" w:eastAsia="楷体" w:hAnsi="楷体" w:hint="eastAsia"/>
          <w:sz w:val="28"/>
          <w:szCs w:val="28"/>
        </w:rPr>
        <w:t>。如：</w:t>
      </w:r>
      <w:r w:rsidRPr="00492881">
        <w:rPr>
          <w:rFonts w:ascii="楷体" w:eastAsia="楷体" w:hAnsi="楷体" w:hint="eastAsia"/>
          <w:bCs/>
          <w:sz w:val="28"/>
          <w:szCs w:val="28"/>
        </w:rPr>
        <w:t>同一作家</w:t>
      </w:r>
      <w:r>
        <w:rPr>
          <w:rFonts w:ascii="楷体" w:eastAsia="楷体" w:hAnsi="楷体" w:hint="eastAsia"/>
          <w:bCs/>
          <w:sz w:val="28"/>
          <w:szCs w:val="28"/>
        </w:rPr>
        <w:t>、同一主题等。</w:t>
      </w:r>
    </w:p>
    <w:p w:rsidR="00492881" w:rsidRDefault="00492881" w:rsidP="004E13BE">
      <w:pPr>
        <w:ind w:firstLine="570"/>
        <w:rPr>
          <w:rFonts w:ascii="楷体" w:eastAsia="楷体" w:hAnsi="楷体" w:hint="eastAsia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在群文阅读中，师生的角色，</w:t>
      </w:r>
      <w:r w:rsidRPr="00492881">
        <w:rPr>
          <w:rFonts w:ascii="楷体" w:eastAsia="楷体" w:hAnsi="楷体" w:hint="eastAsia"/>
          <w:bCs/>
          <w:sz w:val="28"/>
          <w:szCs w:val="28"/>
        </w:rPr>
        <w:t>学生：自读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自悟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自问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汇报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lastRenderedPageBreak/>
        <w:t>交流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讨论</w:t>
      </w:r>
      <w:r w:rsidR="004E13BE">
        <w:rPr>
          <w:rFonts w:ascii="楷体" w:eastAsia="楷体" w:hAnsi="楷体" w:hint="eastAsia"/>
          <w:bCs/>
          <w:sz w:val="28"/>
          <w:szCs w:val="28"/>
        </w:rPr>
        <w:t>；</w:t>
      </w:r>
      <w:r w:rsidRPr="00492881">
        <w:rPr>
          <w:rFonts w:ascii="楷体" w:eastAsia="楷体" w:hAnsi="楷体" w:hint="eastAsia"/>
          <w:bCs/>
          <w:sz w:val="28"/>
          <w:szCs w:val="28"/>
        </w:rPr>
        <w:t>教 师：巡视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 xml:space="preserve">辅助 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陪伴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分享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欣赏</w:t>
      </w:r>
      <w:r w:rsidR="004E13BE">
        <w:rPr>
          <w:rFonts w:ascii="楷体" w:eastAsia="楷体" w:hAnsi="楷体" w:hint="eastAsia"/>
          <w:bCs/>
          <w:sz w:val="28"/>
          <w:szCs w:val="28"/>
        </w:rPr>
        <w:t>、</w:t>
      </w:r>
      <w:r w:rsidRPr="00492881">
        <w:rPr>
          <w:rFonts w:ascii="楷体" w:eastAsia="楷体" w:hAnsi="楷体" w:hint="eastAsia"/>
          <w:bCs/>
          <w:sz w:val="28"/>
          <w:szCs w:val="28"/>
        </w:rPr>
        <w:t>点拨</w:t>
      </w:r>
      <w:r w:rsidR="004E13BE">
        <w:rPr>
          <w:rFonts w:ascii="楷体" w:eastAsia="楷体" w:hAnsi="楷体" w:hint="eastAsia"/>
          <w:bCs/>
          <w:sz w:val="28"/>
          <w:szCs w:val="28"/>
        </w:rPr>
        <w:t>。</w:t>
      </w:r>
      <w:r w:rsidRPr="00492881">
        <w:rPr>
          <w:rFonts w:ascii="楷体" w:eastAsia="楷体" w:hAnsi="楷体" w:hint="eastAsia"/>
          <w:bCs/>
          <w:sz w:val="28"/>
          <w:szCs w:val="28"/>
        </w:rPr>
        <w:t>最终集体建构，形成共识。总而言之，在群文阅读的课堂上，教师要尊重学生的读书权，捍卫学生的话语权，悦纳学生的独到见解，引导学生充分感受多读书、好读书、读好书的乐趣。</w:t>
      </w:r>
    </w:p>
    <w:p w:rsidR="00492881" w:rsidRPr="00492881" w:rsidRDefault="004E13BE" w:rsidP="00492881">
      <w:pPr>
        <w:ind w:firstLine="570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群文阅读是</w:t>
      </w:r>
      <w:r w:rsidR="00492881" w:rsidRPr="00492881">
        <w:rPr>
          <w:rFonts w:ascii="楷体" w:eastAsia="楷体" w:hAnsi="楷体" w:hint="eastAsia"/>
          <w:bCs/>
          <w:sz w:val="28"/>
          <w:szCs w:val="28"/>
        </w:rPr>
        <w:t>让学生在群阅实践中，开阔视野，真实收获；让自己在群阅教学中，丰厚底蕴，真性成长。</w:t>
      </w:r>
      <w:r>
        <w:rPr>
          <w:rFonts w:ascii="楷体" w:eastAsia="楷体" w:hAnsi="楷体" w:hint="eastAsia"/>
          <w:bCs/>
          <w:sz w:val="28"/>
          <w:szCs w:val="28"/>
        </w:rPr>
        <w:t>所以，</w:t>
      </w:r>
      <w:r w:rsidR="00492881" w:rsidRPr="00492881">
        <w:rPr>
          <w:rFonts w:ascii="楷体" w:eastAsia="楷体" w:hAnsi="楷体" w:hint="eastAsia"/>
          <w:bCs/>
          <w:sz w:val="28"/>
          <w:szCs w:val="28"/>
        </w:rPr>
        <w:t>我虽然不能改变这个世界，但，我可以改我的课堂。课堂就是我的一块小小的地盘，我可以把它打造成一个特区，我将试着改变我的课堂，让我的语文课更有“语文味”。</w:t>
      </w:r>
    </w:p>
    <w:p w:rsidR="00492881" w:rsidRPr="00492881" w:rsidRDefault="00492881" w:rsidP="00492881">
      <w:pPr>
        <w:ind w:firstLine="570"/>
        <w:rPr>
          <w:rFonts w:ascii="楷体" w:eastAsia="楷体" w:hAnsi="楷体"/>
          <w:bCs/>
          <w:sz w:val="28"/>
          <w:szCs w:val="28"/>
        </w:rPr>
      </w:pPr>
    </w:p>
    <w:p w:rsidR="00492881" w:rsidRPr="00492881" w:rsidRDefault="00492881" w:rsidP="00492881">
      <w:pPr>
        <w:ind w:firstLine="570"/>
        <w:rPr>
          <w:rFonts w:ascii="楷体" w:eastAsia="楷体" w:hAnsi="楷体" w:hint="eastAsia"/>
          <w:sz w:val="28"/>
          <w:szCs w:val="28"/>
        </w:rPr>
      </w:pPr>
    </w:p>
    <w:sectPr w:rsidR="00492881" w:rsidRPr="00492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1AC" w:rsidRDefault="006B31AC" w:rsidP="007E262B">
      <w:r>
        <w:separator/>
      </w:r>
    </w:p>
  </w:endnote>
  <w:endnote w:type="continuationSeparator" w:id="1">
    <w:p w:rsidR="006B31AC" w:rsidRDefault="006B31AC" w:rsidP="007E2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1AC" w:rsidRDefault="006B31AC" w:rsidP="007E262B">
      <w:r>
        <w:separator/>
      </w:r>
    </w:p>
  </w:footnote>
  <w:footnote w:type="continuationSeparator" w:id="1">
    <w:p w:rsidR="006B31AC" w:rsidRDefault="006B31AC" w:rsidP="007E2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AB0"/>
    <w:multiLevelType w:val="hybridMultilevel"/>
    <w:tmpl w:val="9F5046C0"/>
    <w:lvl w:ilvl="0" w:tplc="8B7A3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06B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00A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6E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042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42D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F06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3C9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EEE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1F5A81"/>
    <w:multiLevelType w:val="hybridMultilevel"/>
    <w:tmpl w:val="9230BA28"/>
    <w:lvl w:ilvl="0" w:tplc="4300E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CD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8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5CE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05F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38A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2F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7AB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C0B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BD38BF"/>
    <w:multiLevelType w:val="hybridMultilevel"/>
    <w:tmpl w:val="24C89870"/>
    <w:lvl w:ilvl="0" w:tplc="BC965AC2">
      <w:start w:val="1"/>
      <w:numFmt w:val="japaneseCounting"/>
      <w:lvlText w:val="%1、"/>
      <w:lvlJc w:val="left"/>
      <w:pPr>
        <w:ind w:left="156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262B"/>
    <w:rsid w:val="00492881"/>
    <w:rsid w:val="004E13BE"/>
    <w:rsid w:val="00654F96"/>
    <w:rsid w:val="006B31AC"/>
    <w:rsid w:val="007E262B"/>
    <w:rsid w:val="008C1433"/>
    <w:rsid w:val="00A3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6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62B"/>
    <w:rPr>
      <w:sz w:val="18"/>
      <w:szCs w:val="18"/>
    </w:rPr>
  </w:style>
  <w:style w:type="paragraph" w:styleId="a5">
    <w:name w:val="List Paragraph"/>
    <w:basedOn w:val="a"/>
    <w:uiPriority w:val="34"/>
    <w:qFormat/>
    <w:rsid w:val="007E262B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654F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37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9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92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3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2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8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23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200</Words>
  <Characters>1140</Characters>
  <Application>Microsoft Office Word</Application>
  <DocSecurity>0</DocSecurity>
  <Lines>9</Lines>
  <Paragraphs>2</Paragraphs>
  <ScaleCrop>false</ScaleCrop>
  <Company>http:/sdwm.org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2</cp:revision>
  <dcterms:created xsi:type="dcterms:W3CDTF">2016-04-11T03:14:00Z</dcterms:created>
  <dcterms:modified xsi:type="dcterms:W3CDTF">2016-04-11T05:01:00Z</dcterms:modified>
</cp:coreProperties>
</file>